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0A" w:rsidRDefault="004A0F0A" w:rsidP="004A0F0A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0525" cy="571500"/>
            <wp:effectExtent l="19050" t="0" r="9525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0A" w:rsidRDefault="004A0F0A" w:rsidP="004A0F0A">
      <w:pPr>
        <w:pStyle w:val="a3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4A0F0A" w:rsidRDefault="004A0F0A" w:rsidP="004A0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САЯНСКИЙ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F0A" w:rsidRDefault="004A0F0A" w:rsidP="004A0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РЫБИНСКОГО РАЙОНА </w:t>
      </w:r>
    </w:p>
    <w:p w:rsidR="004A0F0A" w:rsidRDefault="004A0F0A" w:rsidP="004A0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4A0F0A" w:rsidRDefault="004A0F0A" w:rsidP="004A0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F0A" w:rsidRDefault="004A0F0A" w:rsidP="004A0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4A0F0A" w:rsidRDefault="004A0F0A" w:rsidP="004A0F0A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BC2">
        <w:rPr>
          <w:rFonts w:ascii="Times New Roman" w:hAnsi="Times New Roman" w:cs="Times New Roman"/>
          <w:sz w:val="24"/>
          <w:szCs w:val="24"/>
        </w:rPr>
        <w:t>11.10.2012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0BC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пос. Саянский    </w:t>
      </w:r>
      <w:r w:rsidR="00F80BC2">
        <w:rPr>
          <w:rFonts w:ascii="Times New Roman" w:hAnsi="Times New Roman" w:cs="Times New Roman"/>
          <w:sz w:val="24"/>
          <w:szCs w:val="24"/>
        </w:rPr>
        <w:t xml:space="preserve">                №118-п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225AB" w:rsidRPr="00E340B5" w:rsidRDefault="00D225AB" w:rsidP="00D22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изменении и дополнении в постановление от 02.11.2011 года № 112-п</w:t>
      </w:r>
      <w:r w:rsidRPr="00E340B5">
        <w:rPr>
          <w:rFonts w:ascii="Times New Roman" w:hAnsi="Times New Roman" w:cs="Times New Roman"/>
        </w:rPr>
        <w:t xml:space="preserve"> « Об утверждении порядка проведения </w:t>
      </w:r>
      <w:proofErr w:type="spellStart"/>
      <w:r w:rsidRPr="00E340B5">
        <w:rPr>
          <w:rFonts w:ascii="Times New Roman" w:hAnsi="Times New Roman" w:cs="Times New Roman"/>
        </w:rPr>
        <w:t>антикоррупционной</w:t>
      </w:r>
      <w:proofErr w:type="spellEnd"/>
      <w:r w:rsidRPr="00E340B5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актов администрации поселка </w:t>
      </w:r>
      <w:proofErr w:type="gramStart"/>
      <w:r w:rsidRPr="00E340B5">
        <w:rPr>
          <w:rFonts w:ascii="Times New Roman" w:hAnsi="Times New Roman" w:cs="Times New Roman"/>
        </w:rPr>
        <w:t>Саянский</w:t>
      </w:r>
      <w:proofErr w:type="gramEnd"/>
      <w:r w:rsidRPr="00E340B5">
        <w:rPr>
          <w:rFonts w:ascii="Times New Roman" w:hAnsi="Times New Roman" w:cs="Times New Roman"/>
        </w:rPr>
        <w:t>.»</w:t>
      </w:r>
    </w:p>
    <w:p w:rsidR="00D225AB" w:rsidRDefault="00D225AB" w:rsidP="00D225AB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D225AB" w:rsidRDefault="00D225AB" w:rsidP="00D225AB">
      <w:pPr>
        <w:rPr>
          <w:rFonts w:ascii="Times New Roman" w:hAnsi="Times New Roman" w:cs="Times New Roman"/>
          <w:sz w:val="24"/>
          <w:szCs w:val="24"/>
        </w:rPr>
      </w:pPr>
      <w:r w:rsidRPr="00E340B5">
        <w:rPr>
          <w:rFonts w:ascii="Times New Roman" w:hAnsi="Times New Roman" w:cs="Times New Roman"/>
        </w:rPr>
        <w:t xml:space="preserve">           В соответствии с Федеральным законом от 25.12.2008 №273-ФЗ «О противодействие коррупции», от 17.07.2009 №172-ФЗ «Об </w:t>
      </w:r>
      <w:proofErr w:type="spellStart"/>
      <w:r w:rsidRPr="00E340B5">
        <w:rPr>
          <w:rFonts w:ascii="Times New Roman" w:hAnsi="Times New Roman" w:cs="Times New Roman"/>
        </w:rPr>
        <w:t>антикоррупционной</w:t>
      </w:r>
      <w:proofErr w:type="spellEnd"/>
      <w:r w:rsidRPr="00E340B5">
        <w:rPr>
          <w:rFonts w:ascii="Times New Roman" w:hAnsi="Times New Roman" w:cs="Times New Roman"/>
        </w:rPr>
        <w:t xml:space="preserve"> экспертизе нормативных актов и проектов нормативных правовых актов», Постановлением Правительства Российской Федерации от 26.02.2010 №9 «Об </w:t>
      </w:r>
      <w:proofErr w:type="spellStart"/>
      <w:r w:rsidRPr="00E340B5">
        <w:rPr>
          <w:rFonts w:ascii="Times New Roman" w:hAnsi="Times New Roman" w:cs="Times New Roman"/>
        </w:rPr>
        <w:t>антикоррупционной</w:t>
      </w:r>
      <w:proofErr w:type="spellEnd"/>
      <w:r w:rsidRPr="00E340B5">
        <w:rPr>
          <w:rFonts w:ascii="Times New Roman" w:hAnsi="Times New Roman" w:cs="Times New Roman"/>
        </w:rPr>
        <w:t xml:space="preserve"> экспертизе нормативных правовых  актов и проектов нормативных»</w:t>
      </w:r>
      <w:proofErr w:type="gramStart"/>
      <w:r w:rsidRPr="00E340B5">
        <w:rPr>
          <w:rFonts w:ascii="Times New Roman" w:hAnsi="Times New Roman" w:cs="Times New Roman"/>
        </w:rPr>
        <w:t>.З</w:t>
      </w:r>
      <w:proofErr w:type="gramEnd"/>
      <w:r w:rsidRPr="00E340B5">
        <w:rPr>
          <w:rFonts w:ascii="Times New Roman" w:hAnsi="Times New Roman" w:cs="Times New Roman"/>
        </w:rPr>
        <w:t>аконом Красноярского края от 07.07.2009 №8-3610 « О противодействие коррупции в Красноярском крае»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 статей 16,17 Устава 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Саянский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ПОСТАНОВИЛ:</w:t>
      </w:r>
    </w:p>
    <w:p w:rsidR="00D225AB" w:rsidRDefault="003C1AE4" w:rsidP="00D22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25AB">
        <w:rPr>
          <w:rFonts w:ascii="Times New Roman" w:hAnsi="Times New Roman" w:cs="Times New Roman"/>
          <w:sz w:val="24"/>
          <w:szCs w:val="24"/>
        </w:rPr>
        <w:t xml:space="preserve">В раздел 1 </w:t>
      </w:r>
      <w:r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D225AB">
        <w:rPr>
          <w:rFonts w:ascii="Times New Roman" w:hAnsi="Times New Roman" w:cs="Times New Roman"/>
          <w:sz w:val="24"/>
          <w:szCs w:val="24"/>
        </w:rPr>
        <w:t>пункт</w:t>
      </w:r>
      <w:proofErr w:type="gramStart"/>
      <w:r w:rsidR="00D225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225AB">
        <w:rPr>
          <w:rFonts w:ascii="Times New Roman" w:hAnsi="Times New Roman" w:cs="Times New Roman"/>
          <w:sz w:val="24"/>
          <w:szCs w:val="24"/>
        </w:rPr>
        <w:t xml:space="preserve">.3 </w:t>
      </w:r>
      <w:r w:rsidR="00BA3C9B">
        <w:rPr>
          <w:rFonts w:ascii="Times New Roman" w:hAnsi="Times New Roman" w:cs="Times New Roman"/>
          <w:sz w:val="24"/>
          <w:szCs w:val="24"/>
        </w:rPr>
        <w:t xml:space="preserve"> внести изменения и </w:t>
      </w:r>
      <w:r w:rsidR="00D225AB">
        <w:rPr>
          <w:rFonts w:ascii="Times New Roman" w:hAnsi="Times New Roman" w:cs="Times New Roman"/>
          <w:sz w:val="24"/>
          <w:szCs w:val="24"/>
        </w:rPr>
        <w:t>дополнить следующее:</w:t>
      </w:r>
    </w:p>
    <w:p w:rsidR="00D225AB" w:rsidRDefault="00D225AB" w:rsidP="00D22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 дней».</w:t>
      </w:r>
    </w:p>
    <w:p w:rsidR="00D225AB" w:rsidRDefault="003C1AE4" w:rsidP="00D22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A3C9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A3C9B">
        <w:rPr>
          <w:rFonts w:ascii="Times New Roman" w:hAnsi="Times New Roman" w:cs="Times New Roman"/>
          <w:sz w:val="24"/>
          <w:szCs w:val="24"/>
        </w:rPr>
        <w:t xml:space="preserve"> р</w:t>
      </w:r>
      <w:r w:rsidR="00D225AB">
        <w:rPr>
          <w:rFonts w:ascii="Times New Roman" w:hAnsi="Times New Roman" w:cs="Times New Roman"/>
          <w:sz w:val="24"/>
          <w:szCs w:val="24"/>
        </w:rPr>
        <w:t>аздел 1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D225AB">
        <w:rPr>
          <w:rFonts w:ascii="Times New Roman" w:hAnsi="Times New Roman" w:cs="Times New Roman"/>
          <w:sz w:val="24"/>
          <w:szCs w:val="24"/>
        </w:rPr>
        <w:t xml:space="preserve"> </w:t>
      </w:r>
      <w:r w:rsidR="00BA3C9B">
        <w:rPr>
          <w:rFonts w:ascii="Times New Roman" w:hAnsi="Times New Roman" w:cs="Times New Roman"/>
          <w:sz w:val="24"/>
          <w:szCs w:val="24"/>
        </w:rPr>
        <w:t xml:space="preserve"> внести изменения и </w:t>
      </w:r>
      <w:r w:rsidR="00D225AB">
        <w:rPr>
          <w:rFonts w:ascii="Times New Roman" w:hAnsi="Times New Roman" w:cs="Times New Roman"/>
          <w:sz w:val="24"/>
          <w:szCs w:val="24"/>
        </w:rPr>
        <w:t>дополнить пунктом:</w:t>
      </w:r>
    </w:p>
    <w:p w:rsidR="00977952" w:rsidRDefault="00D225AB" w:rsidP="00D22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«1.4.</w:t>
      </w:r>
      <w:r w:rsidR="00977952">
        <w:rPr>
          <w:rFonts w:ascii="Times New Roman" w:hAnsi="Times New Roman" w:cs="Times New Roman"/>
          <w:sz w:val="24"/>
          <w:szCs w:val="24"/>
        </w:rPr>
        <w:t xml:space="preserve"> сотрудничество администрации поселка Саянский  с институтами гражданского общества при проведении </w:t>
      </w:r>
      <w:proofErr w:type="spellStart"/>
      <w:r w:rsidR="009779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7795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 проектов нормативных правовых актов), путем размещения актов на официальном Сайте в сети Интернет с указанием дат начала и окончания приема заключений по результатам независимой </w:t>
      </w:r>
      <w:proofErr w:type="spellStart"/>
      <w:r w:rsidR="009779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77952">
        <w:rPr>
          <w:rFonts w:ascii="Times New Roman" w:hAnsi="Times New Roman" w:cs="Times New Roman"/>
          <w:sz w:val="24"/>
          <w:szCs w:val="24"/>
        </w:rPr>
        <w:t xml:space="preserve"> экспертизы</w:t>
      </w:r>
      <w:proofErr w:type="gramStart"/>
      <w:r w:rsidR="003C1AE4">
        <w:rPr>
          <w:rFonts w:ascii="Times New Roman" w:hAnsi="Times New Roman" w:cs="Times New Roman"/>
          <w:sz w:val="24"/>
          <w:szCs w:val="24"/>
        </w:rPr>
        <w:t>.</w:t>
      </w:r>
      <w:r w:rsidR="0097795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C1AE4" w:rsidRDefault="003C1AE4" w:rsidP="00D22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3C9B">
        <w:rPr>
          <w:rFonts w:ascii="Times New Roman" w:hAnsi="Times New Roman" w:cs="Times New Roman"/>
          <w:sz w:val="24"/>
          <w:szCs w:val="24"/>
        </w:rPr>
        <w:t>.</w:t>
      </w:r>
      <w:r w:rsidR="00BA3C9B" w:rsidRPr="00BA3C9B">
        <w:rPr>
          <w:rFonts w:ascii="Times New Roman" w:hAnsi="Times New Roman" w:cs="Times New Roman"/>
          <w:sz w:val="24"/>
          <w:szCs w:val="24"/>
        </w:rPr>
        <w:t xml:space="preserve"> </w:t>
      </w:r>
      <w:r w:rsidR="00BA3C9B">
        <w:rPr>
          <w:rFonts w:ascii="Times New Roman" w:hAnsi="Times New Roman" w:cs="Times New Roman"/>
          <w:sz w:val="24"/>
          <w:szCs w:val="24"/>
        </w:rPr>
        <w:t xml:space="preserve">Дополнить к </w:t>
      </w:r>
      <w:r>
        <w:rPr>
          <w:rFonts w:ascii="Times New Roman" w:hAnsi="Times New Roman" w:cs="Times New Roman"/>
          <w:sz w:val="24"/>
          <w:szCs w:val="24"/>
        </w:rPr>
        <w:t>приложению Порядка:</w:t>
      </w:r>
    </w:p>
    <w:p w:rsidR="003C1AE4" w:rsidRDefault="003C1AE4" w:rsidP="00D22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«Заключение</w:t>
      </w:r>
      <w:r w:rsidR="00BA3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проведения</w:t>
      </w:r>
      <w:r w:rsidR="00BA3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9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A3C9B">
        <w:rPr>
          <w:rFonts w:ascii="Times New Roman" w:hAnsi="Times New Roman" w:cs="Times New Roman"/>
          <w:sz w:val="24"/>
          <w:szCs w:val="24"/>
        </w:rPr>
        <w:t xml:space="preserve"> экспертизы</w:t>
      </w:r>
      <w:proofErr w:type="gramStart"/>
      <w:r w:rsidR="00BA3C9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A3F14" w:rsidRPr="00887BB5" w:rsidRDefault="001A3F14" w:rsidP="001A3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Постановление </w:t>
      </w:r>
      <w:r w:rsidRPr="00887BB5">
        <w:rPr>
          <w:rFonts w:ascii="Times New Roman" w:hAnsi="Times New Roman" w:cs="Times New Roman"/>
          <w:sz w:val="24"/>
          <w:szCs w:val="24"/>
        </w:rPr>
        <w:t>вступает в силу после их официального опубликования в газете «Саянский голос»</w:t>
      </w:r>
    </w:p>
    <w:p w:rsidR="003C1AE4" w:rsidRDefault="003C1AE4" w:rsidP="00D225AB">
      <w:pPr>
        <w:rPr>
          <w:rFonts w:ascii="Times New Roman" w:hAnsi="Times New Roman" w:cs="Times New Roman"/>
          <w:sz w:val="24"/>
          <w:szCs w:val="24"/>
        </w:rPr>
      </w:pPr>
    </w:p>
    <w:p w:rsidR="00191003" w:rsidRDefault="00977952" w:rsidP="00191003">
      <w:pPr>
        <w:pStyle w:val="41"/>
        <w:spacing w:after="0" w:line="240" w:lineRule="auto"/>
        <w:ind w:left="5460"/>
      </w:pPr>
      <w:r>
        <w:rPr>
          <w:rFonts w:cs="Times New Roman"/>
          <w:sz w:val="24"/>
          <w:szCs w:val="24"/>
        </w:rPr>
        <w:t>.</w:t>
      </w:r>
      <w:r w:rsidR="00191003" w:rsidRPr="00191003">
        <w:t xml:space="preserve"> </w:t>
      </w:r>
    </w:p>
    <w:p w:rsidR="00191003" w:rsidRDefault="00191003" w:rsidP="00191003">
      <w:pPr>
        <w:pStyle w:val="41"/>
        <w:spacing w:after="0" w:line="240" w:lineRule="auto"/>
        <w:ind w:left="5460"/>
      </w:pPr>
    </w:p>
    <w:p w:rsidR="00191003" w:rsidRDefault="00191003" w:rsidP="00191003">
      <w:pPr>
        <w:pStyle w:val="41"/>
        <w:spacing w:after="0" w:line="240" w:lineRule="auto"/>
      </w:pPr>
      <w:r>
        <w:t xml:space="preserve">Глава поселка </w:t>
      </w:r>
      <w:proofErr w:type="gramStart"/>
      <w:r>
        <w:t>Саянский</w:t>
      </w:r>
      <w:proofErr w:type="gramEnd"/>
      <w:r>
        <w:t xml:space="preserve">                                                                      Е.А. Перистый</w:t>
      </w:r>
    </w:p>
    <w:p w:rsidR="00191003" w:rsidRDefault="00191003" w:rsidP="00191003">
      <w:pPr>
        <w:pStyle w:val="41"/>
        <w:spacing w:after="0" w:line="240" w:lineRule="auto"/>
        <w:ind w:left="5460"/>
      </w:pPr>
    </w:p>
    <w:p w:rsidR="00191003" w:rsidRDefault="00191003" w:rsidP="00191003">
      <w:pPr>
        <w:pStyle w:val="41"/>
        <w:spacing w:after="0" w:line="240" w:lineRule="auto"/>
        <w:ind w:left="5460"/>
      </w:pPr>
    </w:p>
    <w:p w:rsidR="00191003" w:rsidRDefault="00191003" w:rsidP="00191003">
      <w:pPr>
        <w:pStyle w:val="41"/>
        <w:spacing w:after="0" w:line="240" w:lineRule="auto"/>
        <w:ind w:left="5460"/>
      </w:pPr>
    </w:p>
    <w:p w:rsidR="00191003" w:rsidRDefault="00191003" w:rsidP="00191003">
      <w:pPr>
        <w:pStyle w:val="41"/>
        <w:spacing w:after="0" w:line="240" w:lineRule="auto"/>
        <w:ind w:left="5460"/>
      </w:pPr>
    </w:p>
    <w:p w:rsidR="00191003" w:rsidRDefault="00191003" w:rsidP="00191003">
      <w:pPr>
        <w:pStyle w:val="41"/>
        <w:spacing w:after="0" w:line="240" w:lineRule="auto"/>
        <w:ind w:left="5460"/>
      </w:pPr>
      <w:r>
        <w:t>Приложение к настоящему Порядку</w:t>
      </w:r>
    </w:p>
    <w:p w:rsidR="00191003" w:rsidRDefault="00191003" w:rsidP="00191003">
      <w:pPr>
        <w:pStyle w:val="41"/>
        <w:spacing w:after="0" w:line="240" w:lineRule="auto"/>
        <w:ind w:left="5460"/>
        <w:rPr>
          <w:rFonts w:ascii="Arial Unicode MS" w:hAnsi="Arial Unicode MS" w:cs="Arial Unicode MS"/>
        </w:rPr>
      </w:pPr>
    </w:p>
    <w:p w:rsidR="00191003" w:rsidRDefault="00191003" w:rsidP="00191003">
      <w:pPr>
        <w:pStyle w:val="31"/>
        <w:spacing w:before="0" w:after="0" w:line="240" w:lineRule="auto"/>
        <w:ind w:left="40"/>
      </w:pPr>
      <w:r>
        <w:t xml:space="preserve">ЗАКЛЮЧЕНИЕ </w:t>
      </w:r>
    </w:p>
    <w:p w:rsidR="00191003" w:rsidRDefault="00191003" w:rsidP="00191003">
      <w:pPr>
        <w:pStyle w:val="31"/>
        <w:spacing w:before="0" w:after="0" w:line="240" w:lineRule="auto"/>
        <w:ind w:left="40"/>
        <w:rPr>
          <w:rFonts w:ascii="Arial Unicode MS" w:hAnsi="Arial Unicode MS" w:cs="Arial Unicode MS"/>
        </w:rPr>
      </w:pPr>
      <w:r>
        <w:t xml:space="preserve">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191003" w:rsidRDefault="00191003" w:rsidP="00191003">
      <w:pPr>
        <w:pStyle w:val="51"/>
        <w:spacing w:before="0" w:after="0" w:line="240" w:lineRule="auto"/>
        <w:ind w:left="40"/>
        <w:jc w:val="center"/>
        <w:rPr>
          <w:rFonts w:ascii="Arial Unicode MS" w:hAnsi="Arial Unicode MS" w:cs="Arial Unicode MS"/>
        </w:rPr>
      </w:pPr>
      <w:proofErr w:type="gramStart"/>
      <w:r>
        <w:t>(реквизиты нормативного правового акта (проекта нормативного правового акта)</w:t>
      </w:r>
      <w:proofErr w:type="gramEnd"/>
    </w:p>
    <w:p w:rsidR="00191003" w:rsidRDefault="00191003" w:rsidP="00191003">
      <w:pPr>
        <w:pStyle w:val="61"/>
        <w:tabs>
          <w:tab w:val="left" w:leader="underscore" w:pos="6923"/>
        </w:tabs>
        <w:spacing w:before="0" w:after="0" w:line="240" w:lineRule="auto"/>
        <w:ind w:left="40"/>
        <w:jc w:val="center"/>
        <w:rPr>
          <w:rFonts w:ascii="Arial Unicode MS" w:hAnsi="Arial Unicode MS" w:cs="Arial Unicode MS"/>
        </w:rPr>
      </w:pPr>
      <w:proofErr w:type="gramStart"/>
      <w:r>
        <w:t>(указать уполномоченное</w:t>
      </w:r>
      <w:proofErr w:type="gramEnd"/>
    </w:p>
    <w:p w:rsidR="00191003" w:rsidRDefault="00191003" w:rsidP="00191003">
      <w:pPr>
        <w:pStyle w:val="71"/>
        <w:spacing w:before="0" w:after="0" w:line="240" w:lineRule="auto"/>
        <w:ind w:left="40"/>
        <w:rPr>
          <w:rFonts w:ascii="Arial Unicode MS" w:hAnsi="Arial Unicode MS" w:cs="Arial Unicode MS"/>
        </w:rPr>
      </w:pPr>
      <w:r>
        <w:t>лиц</w:t>
      </w:r>
      <w:proofErr w:type="gramStart"/>
      <w:r>
        <w:t>о(</w:t>
      </w:r>
      <w:proofErr w:type="gramEnd"/>
      <w:r>
        <w:t>несколько лиц, коллегиальный орган и т.п.) которое(</w:t>
      </w:r>
      <w:proofErr w:type="spellStart"/>
      <w:r>
        <w:t>ые</w:t>
      </w:r>
      <w:proofErr w:type="spellEnd"/>
      <w:r>
        <w:t xml:space="preserve">) проводило(ли) </w:t>
      </w:r>
      <w:proofErr w:type="spellStart"/>
      <w:r>
        <w:t>антикоррупционную</w:t>
      </w:r>
      <w:proofErr w:type="spellEnd"/>
      <w:r>
        <w:t xml:space="preserve"> экспертизу нормативного правового акта или проекта нормативного правового акта </w:t>
      </w:r>
      <w:r w:rsidRPr="00622DF0">
        <w:t>(</w:t>
      </w:r>
      <w:r>
        <w:t>представительный/</w:t>
      </w:r>
      <w:r w:rsidRPr="00622DF0">
        <w:t xml:space="preserve"> исполнительный </w:t>
      </w:r>
      <w:r>
        <w:t>орган местного самоуправления)</w:t>
      </w:r>
    </w:p>
    <w:p w:rsidR="00191003" w:rsidRDefault="00191003" w:rsidP="00191003">
      <w:pPr>
        <w:pStyle w:val="a7"/>
        <w:tabs>
          <w:tab w:val="left" w:leader="underscore" w:pos="8934"/>
        </w:tabs>
        <w:spacing w:before="0"/>
        <w:ind w:left="40" w:right="20" w:firstLine="0"/>
      </w:pPr>
    </w:p>
    <w:p w:rsidR="00191003" w:rsidRDefault="00191003" w:rsidP="00191003">
      <w:pPr>
        <w:pStyle w:val="a7"/>
        <w:tabs>
          <w:tab w:val="left" w:leader="underscore" w:pos="362"/>
        </w:tabs>
        <w:spacing w:before="0"/>
        <w:ind w:left="40" w:right="20" w:firstLine="0"/>
        <w:rPr>
          <w:rFonts w:ascii="Arial Unicode MS" w:hAnsi="Arial Unicode MS" w:cs="Arial Unicode MS"/>
        </w:rPr>
      </w:pPr>
      <w:proofErr w:type="gramStart"/>
      <w:r>
        <w:t xml:space="preserve">В соответствии с частями 3 и 4 статьи 3 Федерального Закона от 17 июля 2009 года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статьёй 6 Федерального Закона о 25 декабря 2008 года № 273-Ф3 «О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утверждённых Постановлением Правительства Российской Федерации от 26 февраля 2010 года</w:t>
      </w:r>
      <w:proofErr w:type="gramEnd"/>
      <w:r>
        <w:t xml:space="preserve"> № 96, проведена </w:t>
      </w:r>
      <w:proofErr w:type="spellStart"/>
      <w:r>
        <w:t>антикоррупционная</w:t>
      </w:r>
      <w:proofErr w:type="spellEnd"/>
      <w:r>
        <w:t xml:space="preserve"> экспертиза </w:t>
      </w:r>
      <w:r w:rsidRPr="00622DF0">
        <w:rPr>
          <w:i/>
        </w:rPr>
        <w:t>(указать реквизиты нормативного правового акта или проекта нормативного правового акта</w:t>
      </w:r>
      <w:proofErr w:type="gramStart"/>
      <w:r w:rsidRPr="00622DF0">
        <w:rPr>
          <w:i/>
        </w:rPr>
        <w:t>)</w:t>
      </w:r>
      <w:r>
        <w:t>в</w:t>
      </w:r>
      <w:proofErr w:type="gramEnd"/>
      <w:r>
        <w:t xml:space="preserve"> целях выявления в нём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191003" w:rsidRDefault="00191003" w:rsidP="00191003">
      <w:pPr>
        <w:pStyle w:val="51"/>
        <w:spacing w:before="0" w:after="0" w:line="240" w:lineRule="auto"/>
        <w:ind w:left="40"/>
        <w:rPr>
          <w:rFonts w:ascii="Arial Unicode MS" w:hAnsi="Arial Unicode MS" w:cs="Arial Unicode MS"/>
        </w:rPr>
      </w:pPr>
      <w:r>
        <w:rPr>
          <w:rStyle w:val="52"/>
          <w:i/>
          <w:iCs/>
        </w:rPr>
        <w:t>Вариант 1:</w:t>
      </w:r>
    </w:p>
    <w:p w:rsidR="00191003" w:rsidRDefault="00191003" w:rsidP="00191003">
      <w:pPr>
        <w:pStyle w:val="21"/>
        <w:tabs>
          <w:tab w:val="left" w:leader="underscore" w:pos="8939"/>
        </w:tabs>
        <w:spacing w:before="0" w:after="0" w:line="240" w:lineRule="auto"/>
        <w:ind w:left="40"/>
        <w:rPr>
          <w:rFonts w:ascii="Arial Unicode MS" w:hAnsi="Arial Unicode MS" w:cs="Arial Unicode MS"/>
        </w:rPr>
      </w:pPr>
      <w:r>
        <w:t>В предоставленном</w:t>
      </w:r>
      <w:r>
        <w:tab/>
      </w:r>
    </w:p>
    <w:p w:rsidR="00191003" w:rsidRDefault="00191003" w:rsidP="00191003">
      <w:pPr>
        <w:pStyle w:val="51"/>
        <w:spacing w:before="0" w:after="0" w:line="240" w:lineRule="auto"/>
        <w:ind w:left="2300"/>
        <w:rPr>
          <w:rFonts w:ascii="Arial Unicode MS" w:hAnsi="Arial Unicode MS" w:cs="Arial Unicode MS"/>
        </w:rPr>
      </w:pPr>
      <w:proofErr w:type="gramStart"/>
      <w:r>
        <w:t>(указать реквизиты нормативного правового акта или проекта нормативного</w:t>
      </w:r>
      <w:proofErr w:type="gramEnd"/>
    </w:p>
    <w:p w:rsidR="00191003" w:rsidRDefault="00191003" w:rsidP="00191003">
      <w:pPr>
        <w:pStyle w:val="51"/>
        <w:spacing w:before="0" w:after="0" w:line="240" w:lineRule="auto"/>
        <w:ind w:left="3640" w:firstLine="680"/>
        <w:rPr>
          <w:rFonts w:ascii="Arial Unicode MS" w:hAnsi="Arial Unicode MS" w:cs="Arial Unicode MS"/>
        </w:rPr>
      </w:pPr>
      <w:r>
        <w:t>правового акта)</w:t>
      </w:r>
    </w:p>
    <w:p w:rsidR="00191003" w:rsidRDefault="00191003" w:rsidP="00191003">
      <w:pPr>
        <w:pStyle w:val="21"/>
        <w:spacing w:before="0" w:after="0" w:line="240" w:lineRule="auto"/>
        <w:ind w:left="40"/>
        <w:rPr>
          <w:rFonts w:ascii="Arial Unicode MS" w:hAnsi="Arial Unicode MS" w:cs="Arial Unicode MS"/>
        </w:rPr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191003" w:rsidRDefault="00191003" w:rsidP="00191003">
      <w:pPr>
        <w:pStyle w:val="51"/>
        <w:spacing w:before="0" w:after="0" w:line="240" w:lineRule="auto"/>
        <w:ind w:left="40"/>
        <w:rPr>
          <w:rFonts w:ascii="Arial Unicode MS" w:hAnsi="Arial Unicode MS" w:cs="Arial Unicode MS"/>
        </w:rPr>
      </w:pPr>
      <w:r>
        <w:rPr>
          <w:rStyle w:val="52"/>
          <w:i/>
          <w:iCs/>
        </w:rPr>
        <w:t>Вариант 2:</w:t>
      </w:r>
    </w:p>
    <w:p w:rsidR="00191003" w:rsidRDefault="00191003" w:rsidP="00191003">
      <w:pPr>
        <w:pStyle w:val="21"/>
        <w:tabs>
          <w:tab w:val="left" w:leader="underscore" w:pos="8939"/>
        </w:tabs>
        <w:spacing w:before="0" w:after="0" w:line="240" w:lineRule="auto"/>
        <w:ind w:left="40"/>
        <w:rPr>
          <w:rFonts w:ascii="Arial Unicode MS" w:hAnsi="Arial Unicode MS" w:cs="Arial Unicode MS"/>
        </w:rPr>
      </w:pPr>
      <w:r>
        <w:t>В предоставленном</w:t>
      </w:r>
      <w:r>
        <w:tab/>
      </w:r>
    </w:p>
    <w:p w:rsidR="00191003" w:rsidRDefault="00191003" w:rsidP="00191003">
      <w:pPr>
        <w:pStyle w:val="51"/>
        <w:spacing w:before="0" w:after="0" w:line="240" w:lineRule="auto"/>
        <w:ind w:left="2300"/>
        <w:rPr>
          <w:rFonts w:ascii="Arial Unicode MS" w:hAnsi="Arial Unicode MS" w:cs="Arial Unicode MS"/>
        </w:rPr>
      </w:pPr>
      <w:proofErr w:type="gramStart"/>
      <w:r>
        <w:t>(указать реквизиты нормативного правового акта или проекта нормативного</w:t>
      </w:r>
      <w:proofErr w:type="gramEnd"/>
    </w:p>
    <w:p w:rsidR="00191003" w:rsidRDefault="00191003" w:rsidP="00191003">
      <w:pPr>
        <w:pStyle w:val="51"/>
        <w:spacing w:before="0" w:after="0" w:line="240" w:lineRule="auto"/>
        <w:ind w:left="3640" w:firstLine="680"/>
        <w:rPr>
          <w:rFonts w:ascii="Arial Unicode MS" w:hAnsi="Arial Unicode MS" w:cs="Arial Unicode MS"/>
        </w:rPr>
      </w:pPr>
      <w:r>
        <w:t>правового акта)</w:t>
      </w:r>
    </w:p>
    <w:p w:rsidR="00191003" w:rsidRDefault="00191003" w:rsidP="00191003">
      <w:pPr>
        <w:pStyle w:val="81"/>
        <w:spacing w:before="0" w:after="0" w:line="240" w:lineRule="auto"/>
        <w:ind w:left="40" w:right="400" w:firstLine="0"/>
        <w:jc w:val="both"/>
        <w:rPr>
          <w:rFonts w:ascii="Arial Unicode MS" w:hAnsi="Arial Unicode MS" w:cs="Arial Unicode MS"/>
        </w:rPr>
      </w:pPr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факторы. 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</w:t>
      </w:r>
    </w:p>
    <w:p w:rsidR="00191003" w:rsidRDefault="00191003" w:rsidP="00191003">
      <w:pPr>
        <w:pStyle w:val="51"/>
        <w:framePr w:w="1832" w:h="182" w:wrap="around" w:vAnchor="text" w:hAnchor="page" w:x="9165" w:y="1610"/>
        <w:spacing w:before="0" w:after="0" w:line="240" w:lineRule="auto"/>
        <w:rPr>
          <w:rFonts w:ascii="Arial Unicode MS" w:hAnsi="Arial Unicode MS" w:cs="Arial Unicode MS"/>
        </w:rPr>
      </w:pPr>
      <w:r>
        <w:t>( И. О. Фамилия)</w:t>
      </w:r>
    </w:p>
    <w:p w:rsidR="00191003" w:rsidRDefault="00191003" w:rsidP="00191003">
      <w:pPr>
        <w:pStyle w:val="51"/>
        <w:framePr w:w="1130" w:h="182" w:wrap="around" w:vAnchor="text" w:hAnchor="page" w:x="5907" w:y="1610"/>
        <w:spacing w:before="0" w:after="0" w:line="240" w:lineRule="auto"/>
        <w:rPr>
          <w:rFonts w:ascii="Arial Unicode MS" w:hAnsi="Arial Unicode MS" w:cs="Arial Unicode MS"/>
        </w:rPr>
      </w:pPr>
      <w:r>
        <w:t>(подпись)</w:t>
      </w:r>
    </w:p>
    <w:p w:rsidR="00191003" w:rsidRDefault="00191003" w:rsidP="00191003">
      <w:pPr>
        <w:pStyle w:val="51"/>
        <w:framePr w:w="3117" w:h="182" w:wrap="notBeside" w:vAnchor="text" w:hAnchor="page" w:x="1925" w:y="1610"/>
        <w:spacing w:before="0" w:after="0" w:line="240" w:lineRule="auto"/>
        <w:rPr>
          <w:rFonts w:ascii="Arial Unicode MS" w:hAnsi="Arial Unicode MS" w:cs="Arial Unicode MS"/>
        </w:rPr>
      </w:pPr>
      <w:r>
        <w:t>(Наименование должности)</w:t>
      </w:r>
    </w:p>
    <w:p w:rsidR="00191003" w:rsidRPr="00932DF5" w:rsidRDefault="00191003" w:rsidP="00191003">
      <w:pPr>
        <w:pStyle w:val="a7"/>
        <w:tabs>
          <w:tab w:val="left" w:pos="956"/>
        </w:tabs>
        <w:spacing w:before="0"/>
        <w:ind w:left="20" w:right="20"/>
        <w:rPr>
          <w:rFonts w:cs="Arial Unicode MS"/>
        </w:rPr>
      </w:pPr>
      <w:r>
        <w:t xml:space="preserve">(указать способ устранения </w:t>
      </w:r>
      <w:proofErr w:type="spellStart"/>
      <w:r>
        <w:t>коррупциогенных</w:t>
      </w:r>
      <w:proofErr w:type="spellEnd"/>
      <w:r>
        <w:t xml:space="preserve"> факторов: исключение текста документа, изложение его в другой редакции, внесение иных изменений в текст рассматриваемого документа либо в иной доку</w:t>
      </w:r>
      <w:r>
        <w:softHyphen/>
        <w:t>мент или иной способ).</w:t>
      </w:r>
    </w:p>
    <w:p w:rsidR="00D225AB" w:rsidRDefault="00D225AB" w:rsidP="00D225AB">
      <w:pPr>
        <w:rPr>
          <w:rFonts w:ascii="Times New Roman" w:hAnsi="Times New Roman" w:cs="Times New Roman"/>
          <w:sz w:val="24"/>
          <w:szCs w:val="24"/>
        </w:rPr>
      </w:pPr>
    </w:p>
    <w:p w:rsidR="00D225AB" w:rsidRPr="00D225AB" w:rsidRDefault="00D225AB" w:rsidP="00D225AB">
      <w:pPr>
        <w:rPr>
          <w:rFonts w:ascii="Times New Roman" w:hAnsi="Times New Roman" w:cs="Times New Roman"/>
        </w:rPr>
      </w:pPr>
    </w:p>
    <w:p w:rsidR="00F35457" w:rsidRPr="00E340B5" w:rsidRDefault="00D225AB" w:rsidP="00D225AB">
      <w:pPr>
        <w:rPr>
          <w:rFonts w:ascii="Times New Roman" w:hAnsi="Times New Roman" w:cs="Times New Roman"/>
        </w:rPr>
      </w:pPr>
      <w:r w:rsidRPr="00E340B5">
        <w:rPr>
          <w:rFonts w:ascii="Times New Roman" w:hAnsi="Times New Roman" w:cs="Times New Roman"/>
        </w:rPr>
        <w:t xml:space="preserve"> </w:t>
      </w:r>
    </w:p>
    <w:p w:rsidR="00D75BE2" w:rsidRDefault="00D75BE2"/>
    <w:sectPr w:rsidR="00D75BE2" w:rsidSect="00D7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0A"/>
    <w:rsid w:val="00070D62"/>
    <w:rsid w:val="00112F4C"/>
    <w:rsid w:val="00191003"/>
    <w:rsid w:val="001A3F14"/>
    <w:rsid w:val="003C1AE4"/>
    <w:rsid w:val="004A0F0A"/>
    <w:rsid w:val="004E4484"/>
    <w:rsid w:val="007F3035"/>
    <w:rsid w:val="00845A3C"/>
    <w:rsid w:val="00864A87"/>
    <w:rsid w:val="00977952"/>
    <w:rsid w:val="00BA3C9B"/>
    <w:rsid w:val="00D225AB"/>
    <w:rsid w:val="00D75BE2"/>
    <w:rsid w:val="00E80B5D"/>
    <w:rsid w:val="00F35457"/>
    <w:rsid w:val="00F8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F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A0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"/>
    <w:link w:val="21"/>
    <w:uiPriority w:val="99"/>
    <w:rsid w:val="0019100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191003"/>
    <w:rPr>
      <w:rFonts w:ascii="Times New Roman" w:hAnsi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191003"/>
    <w:pPr>
      <w:shd w:val="clear" w:color="auto" w:fill="FFFFFF"/>
      <w:spacing w:before="300" w:after="0" w:line="322" w:lineRule="exact"/>
      <w:ind w:firstLine="28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19100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"/>
    <w:link w:val="41"/>
    <w:uiPriority w:val="99"/>
    <w:rsid w:val="00191003"/>
    <w:rPr>
      <w:rFonts w:ascii="Times New Roman" w:hAnsi="Times New Roman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191003"/>
    <w:rPr>
      <w:rFonts w:ascii="Times New Roman" w:hAnsi="Times New Roman"/>
      <w:i/>
      <w:iCs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191003"/>
    <w:rPr>
      <w:rFonts w:ascii="Times New Roman" w:hAnsi="Times New Roman"/>
      <w:i/>
      <w:iCs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191003"/>
    <w:rPr>
      <w:rFonts w:ascii="Times New Roman" w:hAnsi="Times New Roman"/>
      <w:i/>
      <w:iCs/>
      <w:shd w:val="clear" w:color="auto" w:fill="FFFFFF"/>
    </w:rPr>
  </w:style>
  <w:style w:type="character" w:customStyle="1" w:styleId="52">
    <w:name w:val="Основной текст (5)2"/>
    <w:uiPriority w:val="99"/>
    <w:rsid w:val="00191003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8">
    <w:name w:val="Основной текст (8)"/>
    <w:link w:val="81"/>
    <w:uiPriority w:val="99"/>
    <w:rsid w:val="0019100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1003"/>
    <w:pPr>
      <w:shd w:val="clear" w:color="auto" w:fill="FFFFFF"/>
      <w:spacing w:before="420" w:after="720" w:line="24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191003"/>
    <w:pPr>
      <w:shd w:val="clear" w:color="auto" w:fill="FFFFFF"/>
      <w:spacing w:before="720" w:after="300" w:line="322" w:lineRule="exact"/>
      <w:jc w:val="center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191003"/>
    <w:pPr>
      <w:shd w:val="clear" w:color="auto" w:fill="FFFFFF"/>
      <w:spacing w:after="540" w:line="240" w:lineRule="atLeast"/>
    </w:pPr>
    <w:rPr>
      <w:rFonts w:ascii="Times New Roman" w:eastAsiaTheme="minorHAnsi" w:hAnsi="Times New Roman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191003"/>
    <w:pPr>
      <w:shd w:val="clear" w:color="auto" w:fill="FFFFFF"/>
      <w:spacing w:before="300" w:after="300" w:line="240" w:lineRule="atLeast"/>
    </w:pPr>
    <w:rPr>
      <w:rFonts w:ascii="Times New Roman" w:eastAsiaTheme="minorHAnsi" w:hAnsi="Times New Roman"/>
      <w:i/>
      <w:iCs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191003"/>
    <w:pPr>
      <w:shd w:val="clear" w:color="auto" w:fill="FFFFFF"/>
      <w:spacing w:before="300" w:after="60" w:line="235" w:lineRule="exact"/>
      <w:jc w:val="both"/>
    </w:pPr>
    <w:rPr>
      <w:rFonts w:ascii="Times New Roman" w:eastAsiaTheme="minorHAnsi" w:hAnsi="Times New Roman"/>
      <w:i/>
      <w:iCs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191003"/>
    <w:pPr>
      <w:shd w:val="clear" w:color="auto" w:fill="FFFFFF"/>
      <w:spacing w:before="60" w:after="60" w:line="235" w:lineRule="exact"/>
      <w:jc w:val="center"/>
    </w:pPr>
    <w:rPr>
      <w:rFonts w:ascii="Times New Roman" w:eastAsiaTheme="minorHAnsi" w:hAnsi="Times New Roman"/>
      <w:i/>
      <w:iCs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191003"/>
    <w:pPr>
      <w:shd w:val="clear" w:color="auto" w:fill="FFFFFF"/>
      <w:spacing w:before="60" w:after="300" w:line="322" w:lineRule="exact"/>
      <w:ind w:firstLine="58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A950-F82A-4A12-9190-A5361A36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Валентина Валентиновна</dc:creator>
  <cp:keywords/>
  <dc:description/>
  <cp:lastModifiedBy>Леоненко Валентина Валентиновна</cp:lastModifiedBy>
  <cp:revision>12</cp:revision>
  <cp:lastPrinted>2012-10-18T06:06:00Z</cp:lastPrinted>
  <dcterms:created xsi:type="dcterms:W3CDTF">2012-09-24T09:06:00Z</dcterms:created>
  <dcterms:modified xsi:type="dcterms:W3CDTF">2012-10-18T06:07:00Z</dcterms:modified>
</cp:coreProperties>
</file>